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A6CC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3A6CC1" w:rsidP="003A6CC1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Порядка оказания 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>имущественной поддержки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>субъектам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>малого и среднего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>на территории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>сельское поселение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9A2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3A6CC1" w:rsidRPr="003A6CC1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</w:t>
      </w:r>
      <w:r w:rsidR="003A6CC1">
        <w:rPr>
          <w:rFonts w:ascii="Times New Roman" w:eastAsia="Times New Roman" w:hAnsi="Times New Roman"/>
          <w:sz w:val="28"/>
          <w:szCs w:val="24"/>
          <w:lang w:eastAsia="ru-RU"/>
        </w:rPr>
        <w:t>4, 18 Федерального закона от 24.07.2007 №</w:t>
      </w:r>
      <w:r w:rsidR="003A6CC1" w:rsidRPr="003A6CC1">
        <w:rPr>
          <w:rFonts w:ascii="Times New Roman" w:eastAsia="Times New Roman" w:hAnsi="Times New Roman"/>
          <w:sz w:val="28"/>
          <w:szCs w:val="24"/>
          <w:lang w:eastAsia="ru-RU"/>
        </w:rPr>
        <w:t xml:space="preserve">209-ФЗ «О развитии малого и среднего предпринимательства в Российской Федерации», в целях реализации муниципальной программы </w:t>
      </w:r>
      <w:r w:rsidR="003A6CC1" w:rsidRPr="001A0119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субъектов   </w:t>
      </w:r>
      <w:r w:rsidR="003A6CC1" w:rsidRPr="001A01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малого и среднего предпринимательства в сельском поселении Выкатной на </w:t>
      </w:r>
      <w:r w:rsidR="003A6CC1" w:rsidRPr="001A011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A01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6CC1" w:rsidRPr="001A0119">
        <w:rPr>
          <w:rFonts w:ascii="Times New Roman" w:eastAsia="Times New Roman" w:hAnsi="Times New Roman"/>
          <w:sz w:val="28"/>
          <w:szCs w:val="28"/>
          <w:lang w:eastAsia="ru-RU"/>
        </w:rPr>
        <w:t>1-20</w:t>
      </w:r>
      <w:r w:rsidRPr="001A011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A6CC1" w:rsidRPr="001A01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годы»:</w:t>
      </w:r>
    </w:p>
    <w:p w:rsidR="003A6CC1" w:rsidRPr="001A0119" w:rsidRDefault="003A6CC1" w:rsidP="009A2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A6CC1" w:rsidRPr="003A6CC1" w:rsidRDefault="003A6CC1" w:rsidP="003A6CC1">
      <w:pPr>
        <w:spacing w:after="0" w:line="0" w:lineRule="atLeast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 xml:space="preserve">  Порядок оказания имущественной поддержки субъектам малого и среднего предпринимательства на территории муниципального образования сельское поселение </w:t>
      </w:r>
      <w:r w:rsidRPr="003A6CC1">
        <w:rPr>
          <w:rFonts w:ascii="Times New Roman" w:eastAsia="Times New Roman" w:hAnsi="Times New Roman"/>
          <w:bCs/>
          <w:sz w:val="28"/>
          <w:szCs w:val="28"/>
          <w:lang w:eastAsia="ru-RU"/>
        </w:rPr>
        <w:t>Выкатной</w:t>
      </w:r>
      <w:r w:rsidRPr="003A6CC1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  1)</w:t>
      </w: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6CC1" w:rsidRPr="003A6CC1" w:rsidRDefault="003A6CC1" w:rsidP="003A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A6CC1">
        <w:rPr>
          <w:rFonts w:ascii="Times New Roman" w:eastAsia="Times New Roman" w:hAnsi="Times New Roman"/>
          <w:lang w:eastAsia="ru-RU"/>
        </w:rPr>
        <w:t xml:space="preserve"> </w:t>
      </w: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муниципального имущества, находящегося в собственности муниципального образования сельское поселение </w:t>
      </w:r>
      <w:r w:rsidRPr="003A6CC1">
        <w:rPr>
          <w:rFonts w:ascii="Times New Roman" w:eastAsia="Times New Roman" w:hAnsi="Times New Roman"/>
          <w:bCs/>
          <w:sz w:val="28"/>
          <w:szCs w:val="28"/>
          <w:lang w:eastAsia="ru-RU"/>
        </w:rPr>
        <w:t>Выкатной</w:t>
      </w: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3A6CC1" w:rsidRDefault="003A6CC1" w:rsidP="00330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администрации сельского поселения Выкатной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07.03</w:t>
      </w: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B7A" w:rsidRPr="00330B7A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Порядка оказания</w:t>
      </w:r>
      <w:r w:rsidR="00330B7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30B7A" w:rsidRPr="00330B7A">
        <w:rPr>
          <w:rFonts w:ascii="Times New Roman" w:eastAsia="Times New Roman" w:hAnsi="Times New Roman"/>
          <w:sz w:val="28"/>
          <w:szCs w:val="24"/>
          <w:lang w:eastAsia="ru-RU"/>
        </w:rPr>
        <w:t>им</w:t>
      </w:r>
      <w:r w:rsidR="00330B7A">
        <w:rPr>
          <w:rFonts w:ascii="Times New Roman" w:eastAsia="Times New Roman" w:hAnsi="Times New Roman"/>
          <w:sz w:val="28"/>
          <w:szCs w:val="24"/>
          <w:lang w:eastAsia="ru-RU"/>
        </w:rPr>
        <w:t xml:space="preserve">ущественной поддержки </w:t>
      </w:r>
      <w:r w:rsidR="00330B7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субъектам </w:t>
      </w:r>
      <w:r w:rsidR="00330B7A" w:rsidRPr="00330B7A">
        <w:rPr>
          <w:rFonts w:ascii="Times New Roman" w:eastAsia="Times New Roman" w:hAnsi="Times New Roman"/>
          <w:sz w:val="28"/>
          <w:szCs w:val="24"/>
          <w:lang w:eastAsia="ru-RU"/>
        </w:rPr>
        <w:t>малого и среднего предпринимательства</w:t>
      </w:r>
      <w:r w:rsidR="00330B7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30B7A" w:rsidRPr="00330B7A">
        <w:rPr>
          <w:rFonts w:ascii="Times New Roman" w:eastAsia="Times New Roman" w:hAnsi="Times New Roman"/>
          <w:sz w:val="28"/>
          <w:szCs w:val="24"/>
          <w:lang w:eastAsia="ru-RU"/>
        </w:rPr>
        <w:t>на территории муниципального образования сельское поселение Выкатной</w:t>
      </w:r>
      <w:r w:rsidRPr="003A6CC1"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CE794D" w:rsidRPr="00EA11B2" w:rsidRDefault="003A6CC1" w:rsidP="003A6C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794D" w:rsidRPr="00EA11B2">
        <w:rPr>
          <w:rFonts w:ascii="Times New Roman" w:hAnsi="Times New Roman"/>
          <w:sz w:val="28"/>
          <w:szCs w:val="28"/>
        </w:rPr>
        <w:t>. Настоящее постановление опубликовать (обнародовать) в установленном порядке.</w:t>
      </w:r>
    </w:p>
    <w:p w:rsidR="00CE794D" w:rsidRPr="00EA11B2" w:rsidRDefault="003A6CC1" w:rsidP="003A6C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794D" w:rsidRPr="00EA11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E794D" w:rsidRPr="00EA11B2" w:rsidRDefault="003A6CC1" w:rsidP="003A6C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CE794D" w:rsidRPr="00EA11B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E794D" w:rsidRPr="00EA11B2" w:rsidRDefault="00CE794D" w:rsidP="00330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330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Default="009A292B" w:rsidP="00330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92B" w:rsidRPr="009A292B" w:rsidRDefault="009A292B" w:rsidP="009A292B">
      <w:pPr>
        <w:overflowPunct w:val="0"/>
        <w:spacing w:after="0" w:line="240" w:lineRule="atLeast"/>
        <w:ind w:left="3969" w:hanging="142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1" w:name="_GoBack"/>
      <w:bookmarkEnd w:id="1"/>
      <w:r w:rsidRPr="009A292B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Приложение 1</w:t>
      </w:r>
    </w:p>
    <w:p w:rsidR="009A292B" w:rsidRPr="009A292B" w:rsidRDefault="009A292B" w:rsidP="009A292B">
      <w:pPr>
        <w:overflowPunct w:val="0"/>
        <w:spacing w:after="0" w:line="240" w:lineRule="atLeast"/>
        <w:ind w:left="3969" w:hanging="142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A292B">
        <w:rPr>
          <w:rFonts w:ascii="Times New Roman" w:eastAsia="Times New Roman" w:hAnsi="Times New Roman"/>
          <w:sz w:val="24"/>
          <w:szCs w:val="24"/>
          <w:lang w:eastAsia="x-none"/>
        </w:rPr>
        <w:t xml:space="preserve"> к постановлению администрации</w:t>
      </w:r>
    </w:p>
    <w:p w:rsidR="009A292B" w:rsidRPr="009A292B" w:rsidRDefault="009A292B" w:rsidP="009A292B">
      <w:pPr>
        <w:overflowPunct w:val="0"/>
        <w:spacing w:after="0" w:line="240" w:lineRule="atLeast"/>
        <w:ind w:left="3969" w:hanging="142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A292B">
        <w:rPr>
          <w:rFonts w:ascii="Times New Roman" w:eastAsia="Times New Roman" w:hAnsi="Times New Roman"/>
          <w:sz w:val="24"/>
          <w:szCs w:val="24"/>
          <w:lang w:eastAsia="x-none"/>
        </w:rPr>
        <w:t>сельского поселения Выкатной</w:t>
      </w:r>
    </w:p>
    <w:p w:rsidR="009A292B" w:rsidRPr="009A292B" w:rsidRDefault="009A292B" w:rsidP="009A292B">
      <w:pPr>
        <w:tabs>
          <w:tab w:val="left" w:pos="6330"/>
          <w:tab w:val="center" w:pos="7892"/>
        </w:tabs>
        <w:overflowPunct w:val="0"/>
        <w:spacing w:after="0" w:line="240" w:lineRule="atLeast"/>
        <w:ind w:left="558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A292B">
        <w:rPr>
          <w:rFonts w:ascii="Times New Roman" w:eastAsia="Times New Roman" w:hAnsi="Times New Roman"/>
          <w:sz w:val="24"/>
          <w:szCs w:val="24"/>
          <w:lang w:eastAsia="x-none"/>
        </w:rPr>
        <w:t xml:space="preserve">от 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x-none"/>
        </w:rPr>
        <w:t>30</w:t>
      </w:r>
      <w:r w:rsidRPr="009A292B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x-none"/>
        </w:rPr>
        <w:t>12</w:t>
      </w:r>
      <w:r w:rsidRPr="009A292B">
        <w:rPr>
          <w:rFonts w:ascii="Times New Roman" w:eastAsia="Times New Roman" w:hAnsi="Times New Roman"/>
          <w:sz w:val="24"/>
          <w:szCs w:val="24"/>
          <w:lang w:eastAsia="x-none"/>
        </w:rPr>
        <w:t>.20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x-none"/>
        </w:rPr>
        <w:t>20</w:t>
      </w:r>
      <w:r w:rsidRPr="009A292B">
        <w:rPr>
          <w:rFonts w:ascii="Times New Roman" w:eastAsia="Times New Roman" w:hAnsi="Times New Roman"/>
          <w:sz w:val="24"/>
          <w:szCs w:val="24"/>
          <w:lang w:eastAsia="x-none"/>
        </w:rPr>
        <w:t xml:space="preserve"> №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9A292B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x-none"/>
        </w:rPr>
        <w:t>3</w:t>
      </w:r>
    </w:p>
    <w:p w:rsidR="009A292B" w:rsidRDefault="009A292B" w:rsidP="009A29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3BD6" w:rsidRDefault="00693BD6" w:rsidP="00693B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Порядок оказания имущественной поддержки субъектам малого и среднего предпринимательства и на территории муниципального образования</w:t>
      </w:r>
    </w:p>
    <w:p w:rsidR="00693BD6" w:rsidRPr="00693BD6" w:rsidRDefault="00693BD6" w:rsidP="00693B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2" w:name="P0013"/>
      <w:bookmarkEnd w:id="2"/>
    </w:p>
    <w:p w:rsidR="00693BD6" w:rsidRDefault="00693BD6" w:rsidP="00693B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693BD6" w:rsidRPr="00693BD6" w:rsidRDefault="00693BD6" w:rsidP="00693B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Порядок оказания имущественной поддержки субъектам малого и среднего предпринимательства (далее по тексту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 разработан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Федерации».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1.2. Основными принципами поддержки субъектов малого и среднего предпринимательства являются: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предусмотренным муниципальной программой развития субъектов малого и среднего предпринимательства, к участию в соответствующих программах;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5) открытость процедур оказания поддержки.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1.3.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передачи во владение и (или) в пользование муниципального имущества, в том числе зданий, строений, сооружений, нежилых помещений, оборудования, инвентаря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1.4. Поддержка не может оказываться в отношении субъектов малого и среднего предпринимательства: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3" w:name="P0022"/>
      <w:bookmarkEnd w:id="3"/>
    </w:p>
    <w:p w:rsidR="007C130A" w:rsidRDefault="007C130A" w:rsidP="0069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30A" w:rsidRDefault="007C130A" w:rsidP="0069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30A" w:rsidRDefault="007C130A" w:rsidP="0069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BD6" w:rsidRPr="00693BD6" w:rsidRDefault="00693BD6" w:rsidP="00693B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Формирование перечня имущества, предназначенного для оказания имущественной поддержки </w:t>
      </w:r>
    </w:p>
    <w:p w:rsidR="007C130A" w:rsidRDefault="007C130A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2.1.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предназначенный для оказания имущественной поддержки, посредством передачи во владение и (или) пользование субъектам малого и среднего предпринимательства на территории муниципального образования сельское поселение </w:t>
      </w:r>
      <w:r w:rsidR="007C130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7C130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Перечень) формируется администрацией муниципального образования сельское поселение </w:t>
      </w:r>
      <w:r w:rsidR="007C130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администрация).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2.2. Муниципальное имущество, включенное в указанный Перечень, может быть использовано только в целях предоставления его во владение и (или) в пользование, в том числе по льготным ставкам арендной платы,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2.3. Перечень муниципального имущества, а также внесение в него изменений и дополнений подлежат обязательному обнародованию (опубликованию), в течение пятнадцати дней с момента его утверждения или внесения в него изменений.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2.4. Имущество исключается из перечня в следующих случаях: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- списания;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- изменения количественных и качественных характеристик, в результате которых оно становится непригодным для использования по своему первоначальному назначению;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решения о передаче данного имущества в федеральную собственность, собственность субъекта или собственность сельского поселения;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- утраты имущества;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- возникновения потребности в данном имуществе у органов местного самоуправления для обеспечения осуществления своих полномочий.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2.5. Включение имущества в перечень или исключение его из перечня производится путем внесения соответствующей записи на основании постановления администрации муниципального образования сельское поселения </w:t>
      </w:r>
      <w:r w:rsidR="007C130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 Сведения о заключении, расторжении, изменении договоров аренды муниципального имущества, а также изменения сведений об имуществе вносятся в Перечень администрацией самостоятельно.</w:t>
      </w:r>
    </w:p>
    <w:p w:rsidR="00693BD6" w:rsidRPr="00693BD6" w:rsidRDefault="00693BD6" w:rsidP="00693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C130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 Администрация, оказавшая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действующим законодательством.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4" w:name="P0030"/>
      <w:bookmarkEnd w:id="4"/>
    </w:p>
    <w:p w:rsidR="007C130A" w:rsidRDefault="00693BD6" w:rsidP="007C13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3. Порядок и условия предоставления в аренду имущества,</w:t>
      </w:r>
    </w:p>
    <w:p w:rsidR="007C130A" w:rsidRDefault="00693BD6" w:rsidP="007C13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предназначенного для передачи во владение и (или) пользование субъектам малого и среднего</w:t>
      </w:r>
      <w:r w:rsidR="007C1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предпринимательства, на территории муниципального образования</w:t>
      </w:r>
    </w:p>
    <w:p w:rsidR="00693BD6" w:rsidRPr="00693BD6" w:rsidRDefault="00693BD6" w:rsidP="007C13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r w:rsidR="007C130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130A" w:rsidRDefault="007C130A" w:rsidP="007C13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3.1. Имущество, включенное в перечень, предоставляется в аренду субъектам: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1) по результатам проведения торгов на право заключения договора аренды;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2) без проведения торгов в случаях, предусмотренных статьей 17.1 Федерального закона от 26.07.2006 </w:t>
      </w:r>
      <w:r w:rsidR="007C130A" w:rsidRPr="007C130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</w:t>
      </w:r>
      <w:r w:rsidR="007C130A" w:rsidRPr="007C130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7C130A" w:rsidRPr="007C13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3BD6" w:rsidRPr="00693BD6" w:rsidRDefault="00693BD6" w:rsidP="007C13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3) без проведения торгов в случае предоставления муниципальных преференций в порядке, установленном главой 5 Федерального закона от 26.07.2006 </w:t>
      </w:r>
      <w:r w:rsidR="007C130A" w:rsidRPr="007C130A">
        <w:rPr>
          <w:rFonts w:ascii="Times New Roman" w:eastAsia="Times New Roman" w:hAnsi="Times New Roman"/>
          <w:sz w:val="24"/>
          <w:szCs w:val="24"/>
          <w:lang w:eastAsia="ru-RU"/>
        </w:rPr>
        <w:t>№ 135-ФЗ «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7C130A" w:rsidRPr="007C13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Муниципальное имущество, включенное в Перечень, предоставляется только на праве аренды с установленным целевым назначением.</w:t>
      </w:r>
    </w:p>
    <w:p w:rsidR="00693BD6" w:rsidRPr="00693BD6" w:rsidRDefault="004E1FCB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 арендной платы, в том числе льготные ставки арендной платы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предпринимательства, определяются в соответствии с методикой среднего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помещениями, утверждаемой нормативно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 актом администрации муниципального образования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BD6" w:rsidRPr="00693BD6" w:rsidRDefault="004E1FCB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>. Предоставление имущества в аренду осуществляется на основании: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1) итогового протокола по результатам объявленных торгов;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2) постановления администрации поселения (в случае предоставления имущества по снованиям, предусмотренным статьей 17.1 Федерального закона от 26.07.2006 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случае предоставления муниципальных преференций в порядке, установленном главой 5 Федерального закона от 26.07.2006 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«О защите конкуренции»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BD6" w:rsidRPr="00693BD6" w:rsidRDefault="004E1FCB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. Заявление о предоставлении муниципального имущества, включенного в перечень, подается в письменном виде в администрацию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>. В заявлении в обязательном порядке указываются срок аренды и целевое назначение испрашиваемого муниципального имущества.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 Для рассмотрения вопроса о предоставлении имущества в аренду необходимы следующие документы: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имущества в аренду;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2) заявление о соответствии условиям отнесения к категории субъектов малого и среднего предпринимательства, установленным статьей 4 Федерального закона от 24.07.2007 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209-ФЗ 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3) копия паспорта (для индивидуального предпринимателя);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4) копия приказа (решения) или выписка из него о назначении руководителя (для юридического лица);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5) документ, подтверждающий полномочия лица, подписавшего заявление;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6) копии учредительных документов (для юридических лиц);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7) копия свидетельства о регистрации в качестве индивидуального предпринимателя (для индивидуальных предпринимателей);</w:t>
      </w:r>
    </w:p>
    <w:p w:rsidR="00693BD6" w:rsidRPr="00693BD6" w:rsidRDefault="00693BD6" w:rsidP="007C1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8) выписка из Единого государственного реестра юридических лиц или индивидуальных предпринимателей, полученная не ранее шести месяцев на момент подачи заявления;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9) справка о средней численности работников за предшествующий календарный год;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10) справка о выручке от реализации товаров (работ, услуг) или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11) справка налогового органа о состоянии расчетов по налогам и сборам субъекта или информация об исполнении налогоплательщиком обязанности по уплате налогов и сборов, выданная не ранее 30 календарных дней до даты подачи заявления.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пунктах 1 - 6 настоящей части, заявитель должен предоставить самостоятельно.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пунктах 7 - 11 настоящей части, заявитель вправе предоставить по собственной инициативе. Если эти документы заявителем не предоставлены, администрация поселения запрашивает необходимые сведения в порядке межведомственного информационного взаимодействия, установленного Федеральным 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законом от 27.07.2010 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рственных и муниципальных услуг»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BD6" w:rsidRPr="00693BD6" w:rsidRDefault="004E1FCB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предоставления субъектам муниципального имущества в виде муниципальной преференции, ими дополнительно представляются документы, предусмотренные пунктами 2 - 6 части 1 статьи 20 Федерального закона от 26.07.2006 </w:t>
      </w:r>
      <w:r w:rsidRPr="004E1F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</w:t>
      </w:r>
      <w:r w:rsidRPr="004E1F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Pr="004E1F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BD6" w:rsidRPr="00693BD6" w:rsidRDefault="004E1FCB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r w:rsidR="00693BD6" w:rsidRPr="00693BD6">
        <w:rPr>
          <w:rFonts w:ascii="Times New Roman" w:eastAsia="Times New Roman" w:hAnsi="Times New Roman"/>
          <w:sz w:val="24"/>
          <w:szCs w:val="24"/>
          <w:lang w:eastAsia="ru-RU"/>
        </w:rPr>
        <w:t>. В рассмотрении заявления отказывается в случае, если: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1) лицо, заинтересованное в аренде муниципального имущества, не является субъектом малого и среднего предпринимательства;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2) заявителем не представлены необходимые документы.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6. Отказ в рассмотрении заявления (с указанием причин отказа) оформляется на бланке администрации поселения и направляется в течение 6 рабочих дней со дня поступления заявления в администрацию.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 По итогам рассмотрения заявления принимается одно из следующих решений: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1) о возможности предоставления испрашиваемого муниципального имущества в аренду без проведения торгов по основаниям, предусмотренным статьей 17.1 Федерального закона от 26.07.2006 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о направлении документов на согласование в антимонопольный орган в порядке, установленном главой 5 Федерального закона от 26.07.2006 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4E1FCB" w:rsidRPr="004E1F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2) о возможности предоставления испрашиваемого муниципального имущества исключительно по результатам проведения торгов на право заключения договора аренды муниципального имущества;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3) об отказе в предоставлении испрашиваемого муниципального имущества с указанием причин отказа.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необходимости направления документов на согласование в антимонопольный орган администрация поселения осуществляет направление соответствующих документов в антимонопольный орган.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принятия решения о предоставлении испрашиваемого муниципального имущества в аренду без торгов, одновременно с постановлением администрации сельского поселения </w:t>
      </w:r>
      <w:r w:rsidR="004E1FCB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субъекту направляется проект договора аренды с указанием срока, в течение которого проект договора аренды имущества должен быть подписан.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 Основания отказа предоставления испрашиваемого муниципального имущества в аренду: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1) на момент подачи заявления уже рассмотрено заявление другого субъекта и по нему принято решение о предоставлении имущества без торгов;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2) имущество находится в пользовании другого субъекта.</w:t>
      </w:r>
    </w:p>
    <w:p w:rsidR="00693BD6" w:rsidRPr="00693BD6" w:rsidRDefault="00693BD6" w:rsidP="004E1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 В случае использования субъектом арендуемого имущества не в соответствии с условиями договора аренды или назначением имущества, арендодатель расторгает договор аренды.</w:t>
      </w:r>
    </w:p>
    <w:p w:rsidR="00071678" w:rsidRDefault="00071678" w:rsidP="00071678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78" w:rsidRDefault="00071678" w:rsidP="00071678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78" w:rsidRDefault="00071678" w:rsidP="00071678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78" w:rsidRDefault="00071678" w:rsidP="00071678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78" w:rsidRDefault="00071678" w:rsidP="00071678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BD6" w:rsidRPr="00693BD6" w:rsidRDefault="00693BD6" w:rsidP="00071678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br/>
        <w:t>от 30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p w:rsidR="00071678" w:rsidRDefault="00693BD6" w:rsidP="00071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693BD6" w:rsidRDefault="00693BD6" w:rsidP="00071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имущества, находящегося в собственности муниципального образования сельское поселение 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693BD6">
        <w:rPr>
          <w:rFonts w:ascii="Times New Roman" w:eastAsia="Times New Roman" w:hAnsi="Times New Roman"/>
          <w:sz w:val="24"/>
          <w:szCs w:val="24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07167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среднего предпринимательства</w:t>
      </w:r>
    </w:p>
    <w:p w:rsidR="00071678" w:rsidRDefault="00071678" w:rsidP="00071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78" w:rsidRDefault="00071678" w:rsidP="00071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3402"/>
        <w:gridCol w:w="2835"/>
      </w:tblGrid>
      <w:tr w:rsidR="00071678" w:rsidRPr="00071678" w:rsidTr="00071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78" w:rsidRPr="00071678" w:rsidRDefault="00071678" w:rsidP="00071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71678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071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78" w:rsidRPr="00071678" w:rsidRDefault="00071678" w:rsidP="00071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7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78" w:rsidRPr="00071678" w:rsidRDefault="00071678" w:rsidP="00071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78"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78" w:rsidRPr="00071678" w:rsidRDefault="00071678" w:rsidP="0007167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78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</w:t>
            </w:r>
          </w:p>
        </w:tc>
      </w:tr>
      <w:tr w:rsidR="00071678" w:rsidRPr="00071678" w:rsidTr="00071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78" w:rsidRPr="00071678" w:rsidRDefault="00071678" w:rsidP="0007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78" w:rsidRPr="00071678" w:rsidRDefault="00071678" w:rsidP="00071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78" w:rsidRDefault="00071678" w:rsidP="00071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1678" w:rsidRPr="00071678" w:rsidRDefault="00071678" w:rsidP="00071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Тюли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Северный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1678" w:rsidRDefault="00071678" w:rsidP="00071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142,4 </w:t>
            </w:r>
            <w:proofErr w:type="spellStart"/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1678" w:rsidRPr="00071678" w:rsidRDefault="00071678" w:rsidP="00071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постройки 1968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78" w:rsidRPr="00071678" w:rsidRDefault="00071678" w:rsidP="00071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1678" w:rsidRPr="00693BD6" w:rsidRDefault="00071678" w:rsidP="00071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71678" w:rsidRPr="0069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71678"/>
    <w:rsid w:val="001A0119"/>
    <w:rsid w:val="00330B7A"/>
    <w:rsid w:val="003A6CC1"/>
    <w:rsid w:val="004E1FCB"/>
    <w:rsid w:val="00531B29"/>
    <w:rsid w:val="005F0040"/>
    <w:rsid w:val="00693BD6"/>
    <w:rsid w:val="007C130A"/>
    <w:rsid w:val="009A292B"/>
    <w:rsid w:val="00A61365"/>
    <w:rsid w:val="00C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035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2021-01-12T11:41:00Z</cp:lastPrinted>
  <dcterms:created xsi:type="dcterms:W3CDTF">2020-12-23T06:21:00Z</dcterms:created>
  <dcterms:modified xsi:type="dcterms:W3CDTF">2021-01-12T11:42:00Z</dcterms:modified>
</cp:coreProperties>
</file>